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1D1E2D5F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2F641A">
        <w:rPr>
          <w:rFonts w:ascii="Calibri" w:hAnsi="Calibri"/>
          <w:b/>
          <w:sz w:val="24"/>
        </w:rPr>
        <w:t>4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069143D6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2F641A" w:rsidRPr="002F641A">
        <w:rPr>
          <w:rFonts w:cs="Arial"/>
          <w:b/>
          <w:sz w:val="24"/>
        </w:rPr>
        <w:t>Systém pro ohřev a chlazení pacienta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045D5389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2F641A">
        <w:rPr>
          <w:rFonts w:cs="Arial"/>
          <w:sz w:val="24"/>
        </w:rPr>
        <w:t>4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CF4D93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79EEBD67" w:rsidR="003465E0" w:rsidRDefault="003465E0" w:rsidP="00CF4D93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CF4D93">
        <w:rPr>
          <w:rFonts w:cs="Arial"/>
          <w:bCs/>
        </w:rPr>
        <w:t>o</w:t>
      </w:r>
      <w:r w:rsidR="00CF4D93" w:rsidRPr="004731CE">
        <w:rPr>
          <w:rFonts w:cs="Arial"/>
          <w:bCs/>
        </w:rPr>
        <w:t>perační léčba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6985E283" w:rsidR="003465E0" w:rsidRPr="00D008FB" w:rsidRDefault="002F641A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</w:t>
            </w:r>
            <w:r w:rsidR="003465E0" w:rsidRPr="00D008FB">
              <w:rPr>
                <w:b/>
                <w:bCs/>
                <w:szCs w:val="20"/>
              </w:rPr>
              <w:t xml:space="preserve"> ks </w:t>
            </w:r>
            <w:r w:rsidRPr="002F641A">
              <w:rPr>
                <w:b/>
                <w:bCs/>
                <w:szCs w:val="20"/>
              </w:rPr>
              <w:t>Systém pro ohřev a chlazení pacienta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2F641A" w14:paraId="7E333946" w14:textId="77777777" w:rsidTr="002F641A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16A8EAE6" w:rsidR="002F641A" w:rsidRPr="002F641A" w:rsidRDefault="002F641A" w:rsidP="002F641A">
            <w:pPr>
              <w:rPr>
                <w:sz w:val="18"/>
                <w:szCs w:val="18"/>
              </w:rPr>
            </w:pPr>
            <w:r w:rsidRPr="002F641A">
              <w:rPr>
                <w:sz w:val="18"/>
                <w:szCs w:val="18"/>
              </w:rPr>
              <w:t>Systém určený pro zahřívání pacienta během operace</w:t>
            </w:r>
            <w:r w:rsidR="0036324B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2F641A" w:rsidRDefault="002F641A" w:rsidP="002F641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2F641A" w:rsidRDefault="002F641A" w:rsidP="002F641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2F641A" w:rsidRPr="00BB7702" w:rsidRDefault="002F641A" w:rsidP="002F641A">
            <w:pPr>
              <w:rPr>
                <w:color w:val="FF0000"/>
              </w:rPr>
            </w:pPr>
          </w:p>
        </w:tc>
      </w:tr>
      <w:tr w:rsidR="002F641A" w14:paraId="3A6F729F" w14:textId="77777777" w:rsidTr="002F641A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6AEE0593" w:rsidR="002F641A" w:rsidRPr="002F641A" w:rsidRDefault="002F641A" w:rsidP="002F641A">
            <w:pPr>
              <w:rPr>
                <w:sz w:val="18"/>
                <w:szCs w:val="18"/>
              </w:rPr>
            </w:pPr>
            <w:r w:rsidRPr="002F641A">
              <w:rPr>
                <w:sz w:val="18"/>
                <w:szCs w:val="18"/>
              </w:rPr>
              <w:t xml:space="preserve">Přístroj </w:t>
            </w:r>
            <w:proofErr w:type="gramStart"/>
            <w:r w:rsidRPr="002F641A">
              <w:rPr>
                <w:sz w:val="18"/>
                <w:szCs w:val="18"/>
              </w:rPr>
              <w:t>tvoří</w:t>
            </w:r>
            <w:proofErr w:type="gramEnd"/>
            <w:r w:rsidRPr="002F641A">
              <w:rPr>
                <w:sz w:val="18"/>
                <w:szCs w:val="18"/>
              </w:rPr>
              <w:t xml:space="preserve"> řídící jednotka, jíž se ovládá současně podložka a nejméně 2 přikrývky.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2F641A" w:rsidRPr="002E2597" w:rsidRDefault="002F641A" w:rsidP="002F641A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2F641A" w:rsidRDefault="002F641A" w:rsidP="002F641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2F641A" w:rsidRPr="00BB7702" w:rsidRDefault="002F641A" w:rsidP="002F641A">
            <w:pPr>
              <w:rPr>
                <w:color w:val="FF0000"/>
              </w:rPr>
            </w:pPr>
          </w:p>
        </w:tc>
      </w:tr>
      <w:tr w:rsidR="002F641A" w14:paraId="7E361384" w14:textId="77777777" w:rsidTr="002F641A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4858D8E7" w:rsidR="002F641A" w:rsidRPr="002F641A" w:rsidRDefault="002F641A" w:rsidP="002F641A">
            <w:pPr>
              <w:rPr>
                <w:rFonts w:cs="Arial"/>
                <w:sz w:val="18"/>
                <w:szCs w:val="18"/>
              </w:rPr>
            </w:pPr>
            <w:r w:rsidRPr="002F641A">
              <w:rPr>
                <w:sz w:val="18"/>
                <w:szCs w:val="18"/>
              </w:rPr>
              <w:t>Interaktivní dotykový displej.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2F641A" w:rsidRPr="002E2597" w:rsidRDefault="002F641A" w:rsidP="002F641A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2F641A" w:rsidRDefault="002F641A" w:rsidP="002F641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2F641A" w:rsidRPr="00BB7702" w:rsidRDefault="002F641A" w:rsidP="002F641A">
            <w:pPr>
              <w:rPr>
                <w:color w:val="FF0000"/>
              </w:rPr>
            </w:pPr>
          </w:p>
        </w:tc>
      </w:tr>
      <w:tr w:rsidR="002F641A" w14:paraId="51468D8F" w14:textId="77777777" w:rsidTr="002F641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1386038B" w:rsidR="002F641A" w:rsidRPr="002F641A" w:rsidRDefault="002F641A" w:rsidP="002F641A">
            <w:pPr>
              <w:rPr>
                <w:sz w:val="18"/>
                <w:szCs w:val="18"/>
              </w:rPr>
            </w:pPr>
            <w:r w:rsidRPr="002F641A">
              <w:rPr>
                <w:sz w:val="18"/>
                <w:szCs w:val="18"/>
              </w:rPr>
              <w:t>Možnost individuálního nastavení displeje.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2F641A" w:rsidRPr="000D2014" w:rsidRDefault="002F641A" w:rsidP="002F641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2F641A" w:rsidRDefault="002F641A" w:rsidP="002F641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2F641A" w:rsidRDefault="002F641A" w:rsidP="002F641A">
            <w:pPr>
              <w:rPr>
                <w:b/>
                <w:bCs/>
              </w:rPr>
            </w:pPr>
          </w:p>
        </w:tc>
      </w:tr>
      <w:tr w:rsidR="002F641A" w14:paraId="0ADC2061" w14:textId="77777777" w:rsidTr="002F641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17429502" w:rsidR="002F641A" w:rsidRPr="002F641A" w:rsidRDefault="002F641A" w:rsidP="002F641A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2F641A">
              <w:rPr>
                <w:sz w:val="18"/>
                <w:szCs w:val="18"/>
              </w:rPr>
              <w:t>Automatický režim.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2F641A" w:rsidRPr="00241E4F" w:rsidRDefault="002F641A" w:rsidP="002F641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2F641A" w:rsidRDefault="002F641A" w:rsidP="002F641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2F641A" w:rsidRPr="00BB7702" w:rsidRDefault="002F641A" w:rsidP="002F641A">
            <w:pPr>
              <w:rPr>
                <w:color w:val="FF0000"/>
              </w:rPr>
            </w:pPr>
          </w:p>
        </w:tc>
      </w:tr>
      <w:tr w:rsidR="002F641A" w14:paraId="5A19DBE1" w14:textId="77777777" w:rsidTr="002F641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705B3954" w:rsidR="002F641A" w:rsidRPr="002F641A" w:rsidRDefault="002F641A" w:rsidP="002F641A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2F641A">
              <w:rPr>
                <w:sz w:val="18"/>
                <w:szCs w:val="18"/>
              </w:rPr>
              <w:t>Nonstop provoz.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2F641A" w:rsidRPr="00241E4F" w:rsidRDefault="002F641A" w:rsidP="002F641A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2F641A" w:rsidRDefault="002F641A" w:rsidP="002F641A"/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2F641A" w:rsidRPr="00BB7702" w:rsidRDefault="002F641A" w:rsidP="002F641A">
            <w:pPr>
              <w:rPr>
                <w:color w:val="FF0000"/>
              </w:rPr>
            </w:pPr>
          </w:p>
        </w:tc>
      </w:tr>
      <w:tr w:rsidR="002F641A" w14:paraId="7C0BEE28" w14:textId="77777777" w:rsidTr="002F641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76B32FEB" w:rsidR="002F641A" w:rsidRPr="002F641A" w:rsidRDefault="002F641A" w:rsidP="002F641A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2F641A">
              <w:rPr>
                <w:sz w:val="18"/>
                <w:szCs w:val="18"/>
              </w:rPr>
              <w:t>Jištění proti přetopení.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2F641A" w:rsidRPr="00241E4F" w:rsidRDefault="002F641A" w:rsidP="002F641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2F641A" w:rsidRDefault="002F641A" w:rsidP="002F641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2F641A" w:rsidRPr="00BB7702" w:rsidRDefault="002F641A" w:rsidP="002F641A">
            <w:pPr>
              <w:rPr>
                <w:color w:val="FF0000"/>
              </w:rPr>
            </w:pPr>
          </w:p>
        </w:tc>
      </w:tr>
      <w:tr w:rsidR="002F641A" w14:paraId="021C1743" w14:textId="77777777" w:rsidTr="002F641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5342337F" w:rsidR="002F641A" w:rsidRPr="002F641A" w:rsidRDefault="002F641A" w:rsidP="002F641A">
            <w:pPr>
              <w:rPr>
                <w:sz w:val="18"/>
                <w:szCs w:val="18"/>
              </w:rPr>
            </w:pPr>
            <w:r w:rsidRPr="002F641A">
              <w:rPr>
                <w:sz w:val="18"/>
                <w:szCs w:val="18"/>
              </w:rPr>
              <w:t>Akustická výstraha při poruše, přetopeni, zkratu.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2F641A" w:rsidRPr="00241E4F" w:rsidRDefault="002F641A" w:rsidP="002F641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2F641A" w:rsidRDefault="002F641A" w:rsidP="002F641A"/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2F641A" w:rsidRPr="00BB7702" w:rsidRDefault="002F641A" w:rsidP="002F641A">
            <w:pPr>
              <w:rPr>
                <w:color w:val="FF0000"/>
              </w:rPr>
            </w:pPr>
          </w:p>
        </w:tc>
      </w:tr>
      <w:tr w:rsidR="002F641A" w14:paraId="1F54E877" w14:textId="77777777" w:rsidTr="002F641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288EB568" w:rsidR="002F641A" w:rsidRPr="002F641A" w:rsidRDefault="002F641A" w:rsidP="002F641A">
            <w:pPr>
              <w:rPr>
                <w:sz w:val="18"/>
                <w:szCs w:val="18"/>
              </w:rPr>
            </w:pPr>
            <w:r w:rsidRPr="002F641A">
              <w:rPr>
                <w:sz w:val="18"/>
                <w:szCs w:val="18"/>
              </w:rPr>
              <w:t xml:space="preserve">Krátká doba </w:t>
            </w:r>
            <w:r w:rsidRPr="00CF4D93">
              <w:rPr>
                <w:sz w:val="18"/>
                <w:szCs w:val="18"/>
              </w:rPr>
              <w:t>náhřevu</w:t>
            </w:r>
            <w:r w:rsidR="00CF4D93" w:rsidRPr="00CF4D93">
              <w:rPr>
                <w:sz w:val="18"/>
                <w:szCs w:val="18"/>
              </w:rPr>
              <w:t xml:space="preserve"> (do 5 minut)</w:t>
            </w:r>
            <w:r w:rsidRPr="00CF4D93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2F641A" w:rsidRPr="007C379F" w:rsidRDefault="002F641A" w:rsidP="002F641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2F641A" w:rsidRPr="00BB7702" w:rsidRDefault="002F641A" w:rsidP="002F641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2F641A" w:rsidRPr="00925E92" w:rsidRDefault="002F641A" w:rsidP="002F641A">
            <w:pPr>
              <w:rPr>
                <w:color w:val="FF0000"/>
              </w:rPr>
            </w:pPr>
          </w:p>
        </w:tc>
      </w:tr>
      <w:tr w:rsidR="002F641A" w14:paraId="1AD0DEF5" w14:textId="77777777" w:rsidTr="002F641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2B1E1FB8" w:rsidR="002F641A" w:rsidRPr="002F641A" w:rsidRDefault="00CF4D93" w:rsidP="002F64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2F641A" w:rsidRPr="002F641A">
              <w:rPr>
                <w:sz w:val="18"/>
                <w:szCs w:val="18"/>
              </w:rPr>
              <w:t>ezinfikovatel</w:t>
            </w:r>
            <w:r>
              <w:rPr>
                <w:sz w:val="18"/>
                <w:szCs w:val="18"/>
              </w:rPr>
              <w:t>né</w:t>
            </w:r>
            <w:r w:rsidR="002F641A" w:rsidRPr="002F641A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2F641A" w:rsidRPr="007C379F" w:rsidRDefault="002F641A" w:rsidP="002F641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2F641A" w:rsidRPr="00BB7702" w:rsidRDefault="002F641A" w:rsidP="002F641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2F641A" w:rsidRPr="00925E92" w:rsidRDefault="002F641A" w:rsidP="002F641A">
            <w:pPr>
              <w:rPr>
                <w:color w:val="FF0000"/>
              </w:rPr>
            </w:pPr>
          </w:p>
        </w:tc>
      </w:tr>
      <w:tr w:rsidR="003465E0" w14:paraId="65E63F20" w14:textId="77777777" w:rsidTr="003A74A4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000B32A" w14:textId="482A6FA5" w:rsidR="003465E0" w:rsidRDefault="00E93FB3" w:rsidP="003A74A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Ostatní požadavky</w:t>
            </w:r>
          </w:p>
        </w:tc>
      </w:tr>
      <w:tr w:rsidR="003465E0" w14:paraId="69EA5DC0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ABFB" w14:textId="3190FAF1" w:rsidR="003465E0" w:rsidRPr="002D74AA" w:rsidRDefault="00E93FB3" w:rsidP="003A74A4">
            <w:pPr>
              <w:rPr>
                <w:rFonts w:cs="Arial"/>
                <w:sz w:val="18"/>
                <w:szCs w:val="18"/>
              </w:rPr>
            </w:pPr>
            <w:r w:rsidRPr="00E93FB3">
              <w:rPr>
                <w:color w:val="000000"/>
                <w:sz w:val="18"/>
                <w:szCs w:val="18"/>
              </w:rPr>
              <w:t>Součástí nabídky je ceník na ohřívací matrace a přikrývky</w:t>
            </w:r>
            <w:r w:rsidR="00A7385D" w:rsidRPr="002D74AA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919B" w14:textId="77777777" w:rsidR="003465E0" w:rsidRPr="00670F14" w:rsidRDefault="003465E0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9D7B" w14:textId="77777777" w:rsidR="003465E0" w:rsidRPr="00E059EA" w:rsidRDefault="003465E0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E09" w14:textId="77777777" w:rsidR="003465E0" w:rsidRPr="00E059EA" w:rsidRDefault="003465E0" w:rsidP="00BA362A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9C5F936">
            <wp:extent cx="592455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2E989591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CF4D9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27B01E6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AE5929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AE5929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51C22CFF" w:rsidR="00344E00" w:rsidRPr="0036324B" w:rsidRDefault="003465E0" w:rsidP="0036324B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3632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AF8" w14:textId="77777777" w:rsidR="00854D49" w:rsidRDefault="00854D49" w:rsidP="00344E00">
      <w:r>
        <w:separator/>
      </w:r>
    </w:p>
  </w:endnote>
  <w:endnote w:type="continuationSeparator" w:id="0">
    <w:p w14:paraId="71D18C87" w14:textId="77777777" w:rsidR="00854D49" w:rsidRDefault="00854D49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EB4BA" w14:textId="77777777" w:rsidR="00854D49" w:rsidRDefault="00854D49" w:rsidP="00344E00">
      <w:r>
        <w:separator/>
      </w:r>
    </w:p>
  </w:footnote>
  <w:footnote w:type="continuationSeparator" w:id="0">
    <w:p w14:paraId="75965E50" w14:textId="77777777" w:rsidR="00854D49" w:rsidRDefault="00854D49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7F717DE5" w:rsidR="003560BC" w:rsidRDefault="003560BC">
    <w:pPr>
      <w:pStyle w:val="Zhlav"/>
    </w:pPr>
    <w:r>
      <w:t>Příloha č. 2_</w:t>
    </w:r>
    <w:r w:rsidR="002F641A">
      <w:t>4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3122E"/>
    <w:multiLevelType w:val="multilevel"/>
    <w:tmpl w:val="5DA8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761024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B3D04"/>
    <w:rsid w:val="000D2848"/>
    <w:rsid w:val="00102D28"/>
    <w:rsid w:val="001068BA"/>
    <w:rsid w:val="0011111A"/>
    <w:rsid w:val="00124470"/>
    <w:rsid w:val="00133516"/>
    <w:rsid w:val="001361B7"/>
    <w:rsid w:val="001A4508"/>
    <w:rsid w:val="001B3041"/>
    <w:rsid w:val="001F58C4"/>
    <w:rsid w:val="00234B72"/>
    <w:rsid w:val="00271730"/>
    <w:rsid w:val="00277C21"/>
    <w:rsid w:val="002D74AA"/>
    <w:rsid w:val="002F641A"/>
    <w:rsid w:val="003037DC"/>
    <w:rsid w:val="0032576C"/>
    <w:rsid w:val="00344E00"/>
    <w:rsid w:val="003465E0"/>
    <w:rsid w:val="003560BC"/>
    <w:rsid w:val="0036324B"/>
    <w:rsid w:val="00384F84"/>
    <w:rsid w:val="003A74A4"/>
    <w:rsid w:val="003B7A3A"/>
    <w:rsid w:val="00474A0F"/>
    <w:rsid w:val="004A0646"/>
    <w:rsid w:val="004A1F36"/>
    <w:rsid w:val="004D2320"/>
    <w:rsid w:val="005508C9"/>
    <w:rsid w:val="005D2275"/>
    <w:rsid w:val="005D377A"/>
    <w:rsid w:val="005D612F"/>
    <w:rsid w:val="005F05A0"/>
    <w:rsid w:val="005F16B1"/>
    <w:rsid w:val="005F2C4F"/>
    <w:rsid w:val="00652A65"/>
    <w:rsid w:val="00667825"/>
    <w:rsid w:val="0068016E"/>
    <w:rsid w:val="006C247B"/>
    <w:rsid w:val="006E0413"/>
    <w:rsid w:val="00726035"/>
    <w:rsid w:val="00741669"/>
    <w:rsid w:val="008146F8"/>
    <w:rsid w:val="00815FE5"/>
    <w:rsid w:val="00854D49"/>
    <w:rsid w:val="0090796A"/>
    <w:rsid w:val="00924040"/>
    <w:rsid w:val="00935C18"/>
    <w:rsid w:val="00A1356F"/>
    <w:rsid w:val="00A31E1B"/>
    <w:rsid w:val="00A7385D"/>
    <w:rsid w:val="00AE5929"/>
    <w:rsid w:val="00AF394D"/>
    <w:rsid w:val="00BA0C73"/>
    <w:rsid w:val="00BA362A"/>
    <w:rsid w:val="00BD21AF"/>
    <w:rsid w:val="00C27360"/>
    <w:rsid w:val="00C319BD"/>
    <w:rsid w:val="00C920C0"/>
    <w:rsid w:val="00C97E95"/>
    <w:rsid w:val="00CC0D12"/>
    <w:rsid w:val="00CE6ACC"/>
    <w:rsid w:val="00CF4D93"/>
    <w:rsid w:val="00D008FB"/>
    <w:rsid w:val="00D52F77"/>
    <w:rsid w:val="00D57921"/>
    <w:rsid w:val="00DC4B98"/>
    <w:rsid w:val="00DC7AD4"/>
    <w:rsid w:val="00DF1AED"/>
    <w:rsid w:val="00DF7302"/>
    <w:rsid w:val="00DF7DAB"/>
    <w:rsid w:val="00E609B9"/>
    <w:rsid w:val="00E921D2"/>
    <w:rsid w:val="00E93FB3"/>
    <w:rsid w:val="00EB0484"/>
    <w:rsid w:val="00ED3D94"/>
    <w:rsid w:val="00ED63D1"/>
    <w:rsid w:val="00EF7A84"/>
    <w:rsid w:val="00F141BA"/>
    <w:rsid w:val="00F4617A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2022-12-15T13:59:00Z</dcterms:created>
  <dcterms:modified xsi:type="dcterms:W3CDTF">2023-02-05T20:33:00Z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